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B636F" w14:textId="39D91901" w:rsidR="0042739B" w:rsidRPr="005F0E45" w:rsidRDefault="003B1B26" w:rsidP="005F0E4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i/>
          <w:sz w:val="24"/>
          <w:szCs w:val="24"/>
        </w:rPr>
        <w:t>10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D51144">
        <w:rPr>
          <w:rFonts w:ascii="Times New Roman" w:hAnsi="Times New Roman" w:cs="Times New Roman"/>
          <w:i/>
          <w:sz w:val="24"/>
          <w:szCs w:val="24"/>
        </w:rPr>
        <w:t>4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F36D97">
        <w:rPr>
          <w:rFonts w:ascii="Times New Roman" w:hAnsi="Times New Roman" w:cs="Times New Roman"/>
          <w:i/>
          <w:sz w:val="24"/>
          <w:szCs w:val="24"/>
        </w:rPr>
        <w:t>1</w:t>
      </w:r>
      <w:r w:rsidR="00F36D97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0E45" w:rsidRPr="005F0E45">
        <w:rPr>
          <w:rFonts w:ascii="Times New Roman" w:hAnsi="Times New Roman" w:cs="Times New Roman"/>
          <w:i/>
          <w:sz w:val="24"/>
          <w:szCs w:val="24"/>
        </w:rPr>
        <w:t>– Z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ał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>.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1</w:t>
      </w:r>
      <w:r w:rsidR="00484A8C" w:rsidRPr="005F0E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739B" w:rsidRPr="005F0E45">
        <w:rPr>
          <w:rFonts w:ascii="Times New Roman" w:hAnsi="Times New Roman" w:cs="Times New Roman"/>
          <w:i/>
          <w:sz w:val="24"/>
          <w:szCs w:val="24"/>
        </w:rPr>
        <w:t>Wzór listy sprawdzającej do weryfikacji kwot wycofanych</w:t>
      </w:r>
    </w:p>
    <w:bookmarkEnd w:id="0"/>
    <w:p w14:paraId="43723EA3" w14:textId="77777777" w:rsidR="009F1719" w:rsidRDefault="009F1719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D9DE97" w14:textId="7BD48549" w:rsidR="00035609" w:rsidRDefault="005B2A0F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sprawdzająca numer ……</w:t>
      </w:r>
      <w:r w:rsidR="00423223">
        <w:rPr>
          <w:rFonts w:ascii="Times New Roman" w:hAnsi="Times New Roman" w:cs="Times New Roman"/>
          <w:b/>
          <w:sz w:val="24"/>
          <w:szCs w:val="24"/>
        </w:rPr>
        <w:t>….</w:t>
      </w:r>
      <w:r>
        <w:rPr>
          <w:rFonts w:ascii="Times New Roman" w:hAnsi="Times New Roman" w:cs="Times New Roman"/>
          <w:b/>
          <w:sz w:val="24"/>
          <w:szCs w:val="24"/>
        </w:rPr>
        <w:t>…… / …</w:t>
      </w:r>
      <w:r w:rsidR="00423223">
        <w:rPr>
          <w:rFonts w:ascii="Times New Roman" w:hAnsi="Times New Roman" w:cs="Times New Roman"/>
          <w:b/>
          <w:sz w:val="24"/>
          <w:szCs w:val="24"/>
        </w:rPr>
        <w:t>………</w:t>
      </w:r>
      <w:r>
        <w:rPr>
          <w:rFonts w:ascii="Times New Roman" w:hAnsi="Times New Roman" w:cs="Times New Roman"/>
          <w:b/>
          <w:sz w:val="24"/>
          <w:szCs w:val="24"/>
        </w:rPr>
        <w:t xml:space="preserve">…….. </w:t>
      </w:r>
    </w:p>
    <w:p w14:paraId="113D0580" w14:textId="335EA6E5" w:rsidR="0042739B" w:rsidRDefault="00C969AC" w:rsidP="00B10731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12"/>
          <w:szCs w:val="12"/>
        </w:rPr>
        <w:t xml:space="preserve">  k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olejny numer listy     </w:t>
      </w:r>
      <w:r w:rsidR="00423223">
        <w:rPr>
          <w:rFonts w:ascii="Times New Roman" w:hAnsi="Times New Roman" w:cs="Times New Roman"/>
          <w:b/>
          <w:sz w:val="12"/>
          <w:szCs w:val="12"/>
        </w:rPr>
        <w:t xml:space="preserve">           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   </w:t>
      </w:r>
      <w:r w:rsidR="00423223">
        <w:rPr>
          <w:rFonts w:ascii="Times New Roman" w:hAnsi="Times New Roman" w:cs="Times New Roman"/>
          <w:b/>
          <w:sz w:val="12"/>
          <w:szCs w:val="12"/>
        </w:rPr>
        <w:t>rok obrachunkowy</w:t>
      </w:r>
      <w:r w:rsidR="00035609">
        <w:rPr>
          <w:rFonts w:ascii="Times New Roman" w:hAnsi="Times New Roman" w:cs="Times New Roman"/>
          <w:b/>
          <w:sz w:val="12"/>
          <w:szCs w:val="12"/>
        </w:rPr>
        <w:t xml:space="preserve"> </w:t>
      </w:r>
    </w:p>
    <w:p w14:paraId="6D08AD47" w14:textId="77777777" w:rsidR="005B2A0F" w:rsidRDefault="005B2A0F" w:rsidP="00AF439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97FAD2" w14:textId="440615FA" w:rsidR="00606F05" w:rsidRDefault="00606F05" w:rsidP="00320E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Za:</w:t>
      </w:r>
      <w:r w:rsidRPr="005C2B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444F">
        <w:rPr>
          <w:rFonts w:ascii="Times New Roman" w:hAnsi="Times New Roman" w:cs="Times New Roman"/>
          <w:b/>
          <w:sz w:val="24"/>
          <w:szCs w:val="24"/>
        </w:rPr>
        <w:t>k</w:t>
      </w:r>
      <w:r w:rsidRPr="005C2B0E">
        <w:rPr>
          <w:rFonts w:ascii="Times New Roman" w:hAnsi="Times New Roman" w:cs="Times New Roman"/>
          <w:b/>
          <w:sz w:val="24"/>
          <w:szCs w:val="24"/>
        </w:rPr>
        <w:t>/</w:t>
      </w:r>
      <w:proofErr w:type="spellStart"/>
      <w:r w:rsidRPr="005C2B0E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CA7BF5">
        <w:rPr>
          <w:rFonts w:ascii="Times New Roman" w:hAnsi="Times New Roman" w:cs="Times New Roman"/>
          <w:b/>
          <w:sz w:val="24"/>
          <w:szCs w:val="24"/>
        </w:rPr>
        <w:t xml:space="preserve"> (mm/</w:t>
      </w:r>
      <w:proofErr w:type="spellStart"/>
      <w:r w:rsidR="00CA7BF5">
        <w:rPr>
          <w:rFonts w:ascii="Times New Roman" w:hAnsi="Times New Roman" w:cs="Times New Roman"/>
          <w:b/>
          <w:sz w:val="24"/>
          <w:szCs w:val="24"/>
        </w:rPr>
        <w:t>rrrr</w:t>
      </w:r>
      <w:proofErr w:type="spellEnd"/>
      <w:r w:rsidR="00CA7BF5">
        <w:rPr>
          <w:rFonts w:ascii="Times New Roman" w:hAnsi="Times New Roman" w:cs="Times New Roman"/>
          <w:b/>
          <w:sz w:val="24"/>
          <w:szCs w:val="24"/>
        </w:rPr>
        <w:t>)</w:t>
      </w:r>
      <w:r w:rsidR="00C969A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B65BA1" w14:textId="77777777" w:rsidR="00C969AC" w:rsidRDefault="00C969AC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4AC3D7" w14:textId="77777777" w:rsidR="008A78A8" w:rsidRDefault="008A78A8" w:rsidP="001630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69"/>
        <w:gridCol w:w="4347"/>
        <w:gridCol w:w="1440"/>
        <w:gridCol w:w="3108"/>
      </w:tblGrid>
      <w:tr w:rsidR="008A78A8" w:rsidRPr="00135C83" w14:paraId="5333E140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447D8C4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Lp.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3537985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OCENA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469C480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TAK/NIE/</w:t>
            </w:r>
          </w:p>
          <w:p w14:paraId="28A42C88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Arial"/>
                <w:b/>
              </w:rPr>
              <w:t>NIE DOTYCZY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D4D2291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UWAGI</w:t>
            </w:r>
          </w:p>
        </w:tc>
      </w:tr>
      <w:tr w:rsidR="008A78A8" w:rsidRPr="00135C83" w14:paraId="7EEBB7CB" w14:textId="77777777" w:rsidTr="00BB2304">
        <w:tc>
          <w:tcPr>
            <w:tcW w:w="569" w:type="dxa"/>
            <w:shd w:val="clear" w:color="auto" w:fill="FFFFFF" w:themeFill="background1"/>
          </w:tcPr>
          <w:p w14:paraId="08554685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>1.</w:t>
            </w:r>
          </w:p>
        </w:tc>
        <w:tc>
          <w:tcPr>
            <w:tcW w:w="4347" w:type="dxa"/>
            <w:shd w:val="clear" w:color="auto" w:fill="FFFFFF" w:themeFill="background1"/>
          </w:tcPr>
          <w:p w14:paraId="4A7F0FDE" w14:textId="6B34C415" w:rsidR="008A78A8" w:rsidRPr="008D47D4" w:rsidRDefault="008A78A8" w:rsidP="00740B2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Times New Roman"/>
              </w:rPr>
              <w:t>Czy zgodnie z raportem wygenerowanym z systemu CST</w:t>
            </w:r>
            <w:r w:rsidR="00740B29">
              <w:rPr>
                <w:rFonts w:ascii="Arial Narrow" w:hAnsi="Arial Narrow" w:cs="Times New Roman"/>
              </w:rPr>
              <w:t>2021</w:t>
            </w:r>
            <w:r w:rsidRPr="008D47D4">
              <w:rPr>
                <w:rFonts w:ascii="Arial Narrow" w:hAnsi="Arial Narrow" w:cs="Times New Roman"/>
              </w:rPr>
              <w:t xml:space="preserve">  - (załącznik nr 2 do Instrukcji 10.</w:t>
            </w:r>
            <w:r w:rsidR="00740B29">
              <w:rPr>
                <w:rFonts w:ascii="Arial Narrow" w:hAnsi="Arial Narrow" w:cs="Times New Roman"/>
              </w:rPr>
              <w:t>3.1</w:t>
            </w:r>
            <w:r w:rsidRPr="008D47D4">
              <w:rPr>
                <w:rFonts w:ascii="Arial Narrow" w:hAnsi="Arial Narrow" w:cs="Times New Roman"/>
              </w:rPr>
              <w:t xml:space="preserve">.) w badanym okresie wystąpiły kwoty wycofane, które nie zostały załączone do żadnej Deklaracji wydatków od IZ/IP </w:t>
            </w:r>
            <w:r w:rsidR="00740B29">
              <w:rPr>
                <w:rFonts w:ascii="Arial Narrow" w:hAnsi="Arial Narrow" w:cs="Times New Roman"/>
              </w:rPr>
              <w:t>FE SL</w:t>
            </w:r>
            <w:r w:rsidRPr="008D47D4">
              <w:rPr>
                <w:rFonts w:ascii="Arial Narrow" w:hAnsi="Arial Narrow" w:cs="Times New Roman"/>
              </w:rPr>
              <w:t xml:space="preserve"> do IZ/IC </w:t>
            </w:r>
            <w:r w:rsidR="00740B29">
              <w:rPr>
                <w:rFonts w:ascii="Arial Narrow" w:hAnsi="Arial Narrow" w:cs="Times New Roman"/>
              </w:rPr>
              <w:t>FE SL</w:t>
            </w:r>
            <w:r w:rsidRPr="008D47D4">
              <w:rPr>
                <w:rFonts w:ascii="Arial Narrow" w:hAnsi="Arial Narrow" w:cs="Times New Roman"/>
              </w:rPr>
              <w:t xml:space="preserve">? 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90904B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A9C72C5" w14:textId="77777777" w:rsidR="008A78A8" w:rsidRPr="008D47D4" w:rsidRDefault="00720F9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Jeśli NIE, to nie  należy wypełniać pkt. 2-8.</w:t>
            </w:r>
          </w:p>
        </w:tc>
      </w:tr>
      <w:tr w:rsidR="008A78A8" w:rsidRPr="00135C83" w14:paraId="5FAAAF79" w14:textId="77777777" w:rsidTr="00BB2304">
        <w:tc>
          <w:tcPr>
            <w:tcW w:w="569" w:type="dxa"/>
            <w:shd w:val="clear" w:color="auto" w:fill="FFFFFF" w:themeFill="background1"/>
          </w:tcPr>
          <w:p w14:paraId="33F6EAD9" w14:textId="77777777" w:rsidR="008A78A8" w:rsidRPr="008D47D4" w:rsidRDefault="00135C83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4347" w:type="dxa"/>
            <w:shd w:val="clear" w:color="auto" w:fill="FFFFFF" w:themeFill="background1"/>
          </w:tcPr>
          <w:p w14:paraId="229C434D" w14:textId="1850828E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  <w:r w:rsidRPr="008D47D4">
              <w:rPr>
                <w:rFonts w:ascii="Arial Narrow" w:hAnsi="Arial Narrow" w:cs="Arial"/>
              </w:rPr>
              <w:t>Czy w podstawie decyzji o zwrocie została zaznaczona jedna z opcji (</w:t>
            </w:r>
            <w:r w:rsidR="00210852">
              <w:rPr>
                <w:rFonts w:ascii="Arial Narrow" w:hAnsi="Arial Narrow" w:cs="Arial"/>
              </w:rPr>
              <w:t xml:space="preserve">nieprawidłowość, </w:t>
            </w:r>
            <w:r w:rsidRPr="008D47D4">
              <w:rPr>
                <w:rFonts w:ascii="Arial Narrow" w:hAnsi="Arial Narrow" w:cs="Arial"/>
              </w:rPr>
              <w:t>dochód po zakończeniu, błąd operatorski, inne, zwrot zaliczki)?</w:t>
            </w:r>
          </w:p>
        </w:tc>
        <w:tc>
          <w:tcPr>
            <w:tcW w:w="1440" w:type="dxa"/>
            <w:shd w:val="clear" w:color="auto" w:fill="FFFFFF" w:themeFill="background1"/>
          </w:tcPr>
          <w:p w14:paraId="5FCEAADA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67D4AC9" w14:textId="023DE5B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  <w:sz w:val="18"/>
                <w:szCs w:val="18"/>
              </w:rPr>
            </w:pPr>
          </w:p>
        </w:tc>
      </w:tr>
      <w:tr w:rsidR="008A78A8" w:rsidRPr="00135C83" w14:paraId="73749DE8" w14:textId="77777777" w:rsidTr="00BB2304">
        <w:tc>
          <w:tcPr>
            <w:tcW w:w="569" w:type="dxa"/>
            <w:shd w:val="clear" w:color="auto" w:fill="FFFFFF" w:themeFill="background1"/>
          </w:tcPr>
          <w:p w14:paraId="64524019" w14:textId="0B043453" w:rsidR="008A78A8" w:rsidRPr="008D47D4" w:rsidRDefault="00F36D97" w:rsidP="00CC7EC9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4347" w:type="dxa"/>
            <w:shd w:val="clear" w:color="auto" w:fill="FFFFFF" w:themeFill="background1"/>
          </w:tcPr>
          <w:p w14:paraId="4271F611" w14:textId="319E6BAE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 xml:space="preserve">Wkład publiczny wynikający z rejestru </w:t>
            </w:r>
            <w:r w:rsidR="00B70780">
              <w:rPr>
                <w:rFonts w:ascii="Arial Narrow" w:hAnsi="Arial Narrow" w:cs="Times New Roman"/>
              </w:rPr>
              <w:t>kwot wycofanych</w:t>
            </w:r>
            <w:r w:rsidRPr="008D47D4">
              <w:rPr>
                <w:rFonts w:ascii="Arial Narrow" w:hAnsi="Arial Narrow" w:cs="Times New Roman"/>
              </w:rPr>
              <w:t xml:space="preserve"> jest zgodny z wkładem publicznym na podstawie źródeł finansowania określonych we wniosku o płatność?</w:t>
            </w:r>
          </w:p>
          <w:p w14:paraId="28F9D51A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37101A4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2057F7F" w14:textId="77777777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  <w:p w14:paraId="17F907E7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7158B715" w14:textId="47B0D773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8A78A8" w:rsidRPr="00135C83" w14:paraId="2291322D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AC218" w14:textId="3B581ABC" w:rsidR="008A78A8" w:rsidRPr="008D47D4" w:rsidRDefault="00F36D97" w:rsidP="00F36D97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54F373" w14:textId="4A0FA993" w:rsidR="008A78A8" w:rsidRPr="008D47D4" w:rsidRDefault="008A78A8" w:rsidP="00CC7EC9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Times New Roman"/>
              </w:rPr>
              <w:t xml:space="preserve">Dofinansowanie wynikające z rejestru </w:t>
            </w:r>
            <w:r w:rsidR="00B70780">
              <w:rPr>
                <w:rFonts w:ascii="Arial Narrow" w:hAnsi="Arial Narrow" w:cs="Times New Roman"/>
              </w:rPr>
              <w:t>kwot wycofanych</w:t>
            </w:r>
            <w:r w:rsidRPr="008D47D4">
              <w:rPr>
                <w:rFonts w:ascii="Arial Narrow" w:hAnsi="Arial Narrow" w:cs="Times New Roman"/>
              </w:rPr>
              <w:t xml:space="preserve"> jest zgodne z  poziomem dofinansowania na podstawie  wniosku o płatność/dofinansowanie?</w:t>
            </w:r>
          </w:p>
          <w:p w14:paraId="400C6FB9" w14:textId="77777777" w:rsidR="008A78A8" w:rsidRPr="008D47D4" w:rsidRDefault="008A78A8" w:rsidP="00CC7EC9">
            <w:pPr>
              <w:rPr>
                <w:rFonts w:ascii="Arial Narrow" w:hAnsi="Arial Narrow" w:cs="Times New Roman"/>
                <w:b/>
                <w:i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26EA3E" w14:textId="77777777" w:rsidR="008A78A8" w:rsidRPr="008D47D4" w:rsidRDefault="008A78A8" w:rsidP="00CC7EC9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4628E6" w14:textId="77777777" w:rsidR="008A78A8" w:rsidRDefault="008A78A8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przypadku kwot dla których został zatwierdzony wniosek o płatność końcową.</w:t>
            </w:r>
          </w:p>
          <w:p w14:paraId="2C9BDC64" w14:textId="77777777" w:rsidR="005B4CF1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47F524CA" w14:textId="7262C430" w:rsidR="005B4CF1" w:rsidRPr="008D47D4" w:rsidRDefault="005B4CF1" w:rsidP="00CC7EC9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>
              <w:rPr>
                <w:rFonts w:ascii="Arial Narrow" w:hAnsi="Arial Narrow" w:cs="Times New Roman"/>
                <w:i/>
                <w:sz w:val="18"/>
                <w:szCs w:val="18"/>
              </w:rPr>
              <w:t>Należy zweryfikować montaż finansowy na całym projekcie</w:t>
            </w:r>
          </w:p>
        </w:tc>
      </w:tr>
      <w:tr w:rsidR="00210852" w:rsidRPr="00135C83" w14:paraId="439FD913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B216A1" w14:textId="3E067C2F" w:rsidR="00210852" w:rsidRDefault="00F36D97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1ACDC6" w14:textId="135FE88C" w:rsidR="00210852" w:rsidRPr="008D47D4" w:rsidRDefault="00210852" w:rsidP="00B70780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Arial"/>
              </w:rPr>
              <w:t>W przypadku nieprawidłowości – czy c</w:t>
            </w:r>
            <w:r w:rsidRPr="008D47D4">
              <w:rPr>
                <w:rFonts w:ascii="Arial Narrow" w:hAnsi="Arial Narrow" w:cs="Arial"/>
              </w:rPr>
              <w:t xml:space="preserve">ałkowite wydatki kwalifikowalne wynikające z rejestru </w:t>
            </w:r>
            <w:r w:rsidR="00B70780">
              <w:rPr>
                <w:rFonts w:ascii="Arial Narrow" w:hAnsi="Arial Narrow" w:cs="Arial"/>
              </w:rPr>
              <w:t>kwot wycofanych</w:t>
            </w:r>
            <w:r w:rsidRPr="008D47D4">
              <w:rPr>
                <w:rFonts w:ascii="Arial Narrow" w:hAnsi="Arial Narrow" w:cs="Arial"/>
              </w:rPr>
              <w:t xml:space="preserve"> są zgodne z całkowitymi wydatkami kwalifikowalnymi na podstawie Rejestru nieprawidłowości </w:t>
            </w:r>
            <w:r w:rsidR="00740B29">
              <w:rPr>
                <w:rFonts w:ascii="Arial Narrow" w:hAnsi="Arial Narrow" w:cs="Arial"/>
              </w:rPr>
              <w:t>FE SL 2021-2027</w:t>
            </w:r>
            <w:r w:rsidRPr="008D47D4">
              <w:rPr>
                <w:rFonts w:ascii="Arial Narrow" w:hAnsi="Arial Narrow" w:cs="Arial"/>
              </w:rPr>
              <w:t>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54C9A5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C898EE" w14:textId="74D2F636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na dzień sporządzenia listy sprawdzającej nieprawidłowość nie została zarejestrowana w Rejestrze Nieprawidłowości, należy uwzględnić tą informację.</w:t>
            </w:r>
          </w:p>
        </w:tc>
      </w:tr>
      <w:tr w:rsidR="00210852" w:rsidRPr="00135C83" w14:paraId="28D660E0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373EA531" w14:textId="77777777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79540F28" w14:textId="1D8AF9F4" w:rsidR="00210852" w:rsidRPr="008D47D4" w:rsidRDefault="00210852" w:rsidP="00B70780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 xml:space="preserve">Czy we wszystkich weryfikowanych przypadkach w Karcie obciążenia w Rejestrze </w:t>
            </w:r>
            <w:r w:rsidR="00B70780">
              <w:rPr>
                <w:rFonts w:ascii="Arial Narrow" w:hAnsi="Arial Narrow" w:cs="Times New Roman"/>
                <w:b/>
              </w:rPr>
              <w:t>kwot wycofanych</w:t>
            </w:r>
            <w:r w:rsidRPr="008D47D4">
              <w:rPr>
                <w:rFonts w:ascii="Arial Narrow" w:hAnsi="Arial Narrow" w:cs="Times New Roman"/>
                <w:b/>
              </w:rPr>
              <w:t xml:space="preserve"> (CST</w:t>
            </w:r>
            <w:r w:rsidR="00740B29">
              <w:rPr>
                <w:rFonts w:ascii="Arial Narrow" w:hAnsi="Arial Narrow" w:cs="Times New Roman"/>
                <w:b/>
              </w:rPr>
              <w:t>2021</w:t>
            </w:r>
            <w:r w:rsidRPr="008D47D4">
              <w:rPr>
                <w:rFonts w:ascii="Arial Narrow" w:hAnsi="Arial Narrow" w:cs="Times New Roman"/>
                <w:b/>
              </w:rPr>
              <w:t>):</w:t>
            </w:r>
          </w:p>
        </w:tc>
      </w:tr>
      <w:tr w:rsidR="00210852" w:rsidRPr="00135C83" w14:paraId="1C9230D8" w14:textId="77777777" w:rsidTr="00BB2304">
        <w:tc>
          <w:tcPr>
            <w:tcW w:w="569" w:type="dxa"/>
            <w:shd w:val="clear" w:color="auto" w:fill="FFFFFF" w:themeFill="background1"/>
          </w:tcPr>
          <w:p w14:paraId="434F4838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6.1</w:t>
            </w:r>
          </w:p>
        </w:tc>
        <w:tc>
          <w:tcPr>
            <w:tcW w:w="4347" w:type="dxa"/>
            <w:shd w:val="clear" w:color="auto" w:fill="FFFFFF" w:themeFill="background1"/>
          </w:tcPr>
          <w:p w14:paraId="539253D3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datę i numer sprawy?</w:t>
            </w:r>
          </w:p>
        </w:tc>
        <w:tc>
          <w:tcPr>
            <w:tcW w:w="1440" w:type="dxa"/>
            <w:shd w:val="clear" w:color="auto" w:fill="FFFFFF" w:themeFill="background1"/>
          </w:tcPr>
          <w:p w14:paraId="2FA6AA6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7E52391" w14:textId="1254D923" w:rsidR="00210852" w:rsidRPr="008D47D4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457D19F9" w14:textId="77777777" w:rsidTr="00BB2304">
        <w:tc>
          <w:tcPr>
            <w:tcW w:w="569" w:type="dxa"/>
            <w:shd w:val="clear" w:color="auto" w:fill="FFFFFF" w:themeFill="background1"/>
          </w:tcPr>
          <w:p w14:paraId="1F0163C7" w14:textId="2642A506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6.2</w:t>
            </w:r>
          </w:p>
        </w:tc>
        <w:tc>
          <w:tcPr>
            <w:tcW w:w="4347" w:type="dxa"/>
            <w:shd w:val="clear" w:color="auto" w:fill="FFFFFF" w:themeFill="background1"/>
          </w:tcPr>
          <w:p w14:paraId="135D8B02" w14:textId="572D2B03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135C83">
              <w:rPr>
                <w:rFonts w:ascii="Arial Narrow" w:hAnsi="Arial Narrow" w:cs="Arial"/>
              </w:rPr>
              <w:t>Wskazano numery dokumentów /numer identyfikacyjny kontroli w CST</w:t>
            </w:r>
            <w:r w:rsidR="00740B29">
              <w:rPr>
                <w:rFonts w:ascii="Arial Narrow" w:hAnsi="Arial Narrow" w:cs="Arial"/>
              </w:rPr>
              <w:t>2021</w:t>
            </w:r>
            <w:r w:rsidRPr="00135C83">
              <w:rPr>
                <w:rFonts w:ascii="Arial Narrow" w:hAnsi="Arial Narrow" w:cs="Arial"/>
              </w:rPr>
              <w:t>, związanych z obciążeniem?</w:t>
            </w:r>
          </w:p>
        </w:tc>
        <w:tc>
          <w:tcPr>
            <w:tcW w:w="1440" w:type="dxa"/>
            <w:shd w:val="clear" w:color="auto" w:fill="FFFFFF" w:themeFill="background1"/>
          </w:tcPr>
          <w:p w14:paraId="06AA8AAC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7968BC6" w14:textId="56580245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3314D36C" w14:textId="77777777" w:rsidTr="00BB2304">
        <w:tc>
          <w:tcPr>
            <w:tcW w:w="569" w:type="dxa"/>
            <w:shd w:val="clear" w:color="auto" w:fill="FFFFFF" w:themeFill="background1"/>
          </w:tcPr>
          <w:p w14:paraId="2ABB53D4" w14:textId="7AED9DD3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6.3</w:t>
            </w:r>
          </w:p>
        </w:tc>
        <w:tc>
          <w:tcPr>
            <w:tcW w:w="4347" w:type="dxa"/>
            <w:shd w:val="clear" w:color="auto" w:fill="FFFFFF" w:themeFill="background1"/>
          </w:tcPr>
          <w:p w14:paraId="6F8BBB10" w14:textId="1BA24F03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 polu Raportowanie do OLAF zaznaczono opcję: została zgłoszona/ jeszcze nie zgłoszona/ nie podlega zgłoszeniu?</w:t>
            </w:r>
          </w:p>
        </w:tc>
        <w:tc>
          <w:tcPr>
            <w:tcW w:w="1440" w:type="dxa"/>
            <w:shd w:val="clear" w:color="auto" w:fill="FFFFFF" w:themeFill="background1"/>
          </w:tcPr>
          <w:p w14:paraId="5E9446D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96F04B7" w14:textId="70DF9829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681BDDBD" w14:textId="77777777" w:rsidTr="00BB2304">
        <w:tc>
          <w:tcPr>
            <w:tcW w:w="569" w:type="dxa"/>
            <w:shd w:val="clear" w:color="auto" w:fill="FFFFFF" w:themeFill="background1"/>
          </w:tcPr>
          <w:p w14:paraId="6ACF992E" w14:textId="3C58A0E2" w:rsidR="00210852" w:rsidRDefault="0061689F" w:rsidP="00210852">
            <w:pPr>
              <w:rPr>
                <w:rFonts w:ascii="Arial Narrow" w:hAnsi="Arial Narrow" w:cs="Times New Roman"/>
              </w:rPr>
            </w:pPr>
            <w:r w:rsidRPr="0EA50326">
              <w:rPr>
                <w:rFonts w:ascii="Arial Narrow" w:hAnsi="Arial Narrow" w:cs="Times New Roman"/>
              </w:rPr>
              <w:t>6.4</w:t>
            </w:r>
          </w:p>
        </w:tc>
        <w:tc>
          <w:tcPr>
            <w:tcW w:w="4347" w:type="dxa"/>
            <w:shd w:val="clear" w:color="auto" w:fill="FFFFFF" w:themeFill="background1"/>
          </w:tcPr>
          <w:p w14:paraId="39346E4D" w14:textId="3CBDDC0B" w:rsidR="00210852" w:rsidRPr="00587083" w:rsidRDefault="00210852" w:rsidP="004C4425">
            <w:pPr>
              <w:rPr>
                <w:rFonts w:ascii="Arial Narrow" w:hAnsi="Arial Narrow" w:cs="Arial"/>
              </w:rPr>
            </w:pPr>
            <w:r w:rsidRPr="00587083">
              <w:rPr>
                <w:rFonts w:ascii="Arial Narrow" w:hAnsi="Arial Narrow" w:cs="Arial"/>
              </w:rPr>
              <w:t>Wskazano numer raportu OLAF?</w:t>
            </w:r>
          </w:p>
        </w:tc>
        <w:tc>
          <w:tcPr>
            <w:tcW w:w="1440" w:type="dxa"/>
            <w:shd w:val="clear" w:color="auto" w:fill="FFFFFF" w:themeFill="background1"/>
          </w:tcPr>
          <w:p w14:paraId="2B784BB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40FDEA8C" w14:textId="635AA731" w:rsidR="00210852" w:rsidRDefault="005D44E0" w:rsidP="00210852">
            <w:pPr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Times New Roman"/>
                <w:i/>
              </w:rPr>
              <w:t>Dot. nieprawidłowości</w:t>
            </w:r>
          </w:p>
        </w:tc>
      </w:tr>
      <w:tr w:rsidR="00210852" w:rsidRPr="00135C83" w14:paraId="12D6500C" w14:textId="77777777" w:rsidTr="00BB2304">
        <w:tc>
          <w:tcPr>
            <w:tcW w:w="569" w:type="dxa"/>
            <w:shd w:val="clear" w:color="auto" w:fill="FFFFFF" w:themeFill="background1"/>
          </w:tcPr>
          <w:p w14:paraId="0FBB85DD" w14:textId="5E95CBFD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6.5</w:t>
            </w:r>
          </w:p>
        </w:tc>
        <w:tc>
          <w:tcPr>
            <w:tcW w:w="4347" w:type="dxa"/>
            <w:shd w:val="clear" w:color="auto" w:fill="FFFFFF" w:themeFill="background1"/>
          </w:tcPr>
          <w:p w14:paraId="280B33FF" w14:textId="730CDC3C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przyczynę obciążenia - zgodną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50D686C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50FCF1D5" w14:textId="3EB76E14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18A19E90" w14:textId="77777777" w:rsidTr="00BB2304">
        <w:tc>
          <w:tcPr>
            <w:tcW w:w="569" w:type="dxa"/>
            <w:shd w:val="clear" w:color="auto" w:fill="FFFFFF" w:themeFill="background1"/>
          </w:tcPr>
          <w:p w14:paraId="42C9A3C4" w14:textId="6851D61F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6.6</w:t>
            </w:r>
          </w:p>
        </w:tc>
        <w:tc>
          <w:tcPr>
            <w:tcW w:w="4347" w:type="dxa"/>
            <w:shd w:val="clear" w:color="auto" w:fill="FFFFFF" w:themeFill="background1"/>
          </w:tcPr>
          <w:p w14:paraId="4C9C7403" w14:textId="29DE13CE" w:rsidR="00210852" w:rsidRPr="008D47D4" w:rsidRDefault="00210852" w:rsidP="0021085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Wskazano </w:t>
            </w:r>
            <w:r w:rsidRPr="008D47D4">
              <w:rPr>
                <w:rFonts w:ascii="Arial Narrow" w:hAnsi="Arial Narrow" w:cs="Arial"/>
              </w:rPr>
              <w:t>sposób wykrycia nieprawidłowości - zgodnie z Rejestrem nieprawidłowości?</w:t>
            </w:r>
          </w:p>
        </w:tc>
        <w:tc>
          <w:tcPr>
            <w:tcW w:w="1440" w:type="dxa"/>
            <w:shd w:val="clear" w:color="auto" w:fill="FFFFFF" w:themeFill="background1"/>
          </w:tcPr>
          <w:p w14:paraId="291B80D1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F2990B8" w14:textId="68590238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Weryfikacja w rejestrze nieprawidłowości.</w:t>
            </w:r>
          </w:p>
        </w:tc>
      </w:tr>
      <w:tr w:rsidR="00210852" w:rsidRPr="00135C83" w14:paraId="6F0516A0" w14:textId="77777777" w:rsidTr="00BB2304">
        <w:tc>
          <w:tcPr>
            <w:tcW w:w="569" w:type="dxa"/>
            <w:shd w:val="clear" w:color="auto" w:fill="FFFFFF" w:themeFill="background1"/>
          </w:tcPr>
          <w:p w14:paraId="0B4CCB3D" w14:textId="0930A5AB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6.7</w:t>
            </w:r>
          </w:p>
        </w:tc>
        <w:tc>
          <w:tcPr>
            <w:tcW w:w="4347" w:type="dxa"/>
            <w:shd w:val="clear" w:color="auto" w:fill="FFFFFF" w:themeFill="background1"/>
          </w:tcPr>
          <w:p w14:paraId="1C1D9D3B" w14:textId="5EBD0312" w:rsidR="00210852" w:rsidRPr="008D47D4" w:rsidRDefault="00210852" w:rsidP="00B70780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Na podstawie danych w R</w:t>
            </w:r>
            <w:r w:rsidR="00B70780">
              <w:rPr>
                <w:rFonts w:ascii="Arial Narrow" w:hAnsi="Arial Narrow" w:cs="Arial"/>
              </w:rPr>
              <w:t>KW</w:t>
            </w:r>
            <w:r w:rsidRPr="008D47D4">
              <w:rPr>
                <w:rFonts w:ascii="Arial Narrow" w:hAnsi="Arial Narrow" w:cs="Arial"/>
              </w:rPr>
              <w:t xml:space="preserve">, w tym pola „UWAGI” / powiązanej kontroli (jeśli dotyczy) można wywnioskować </w:t>
            </w:r>
            <w:r>
              <w:rPr>
                <w:rFonts w:ascii="Arial Narrow" w:hAnsi="Arial Narrow" w:cs="Arial"/>
              </w:rPr>
              <w:t xml:space="preserve">jaki był </w:t>
            </w:r>
            <w:r w:rsidRPr="005177AB">
              <w:rPr>
                <w:rFonts w:ascii="Arial Narrow" w:hAnsi="Arial Narrow" w:cs="Arial"/>
              </w:rPr>
              <w:t xml:space="preserve">rodzaj naruszenia </w:t>
            </w:r>
            <w:r w:rsidRPr="008D47D4">
              <w:rPr>
                <w:rFonts w:ascii="Arial Narrow" w:hAnsi="Arial Narrow" w:cs="Arial"/>
              </w:rPr>
              <w:lastRenderedPageBreak/>
              <w:t>(naruszonej podstawy prawnej)/</w:t>
            </w:r>
            <w:r>
              <w:rPr>
                <w:rFonts w:ascii="Arial Narrow" w:hAnsi="Arial Narrow" w:cs="Arial"/>
              </w:rPr>
              <w:t xml:space="preserve">lub </w:t>
            </w:r>
            <w:r w:rsidRPr="008D47D4">
              <w:rPr>
                <w:rFonts w:ascii="Arial Narrow" w:hAnsi="Arial Narrow" w:cs="Arial"/>
              </w:rPr>
              <w:t>zdarzenia związanego z koniecznością odzyskania środków?</w:t>
            </w:r>
          </w:p>
        </w:tc>
        <w:tc>
          <w:tcPr>
            <w:tcW w:w="1440" w:type="dxa"/>
            <w:shd w:val="clear" w:color="auto" w:fill="FFFFFF" w:themeFill="background1"/>
          </w:tcPr>
          <w:p w14:paraId="3725B18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3C17903C" w14:textId="7045764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W powiązaniu z danymi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w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 rejestrze nieprawidłowości.</w:t>
            </w:r>
          </w:p>
        </w:tc>
      </w:tr>
      <w:tr w:rsidR="00210852" w:rsidRPr="00135C83" w14:paraId="1A1826C4" w14:textId="77777777" w:rsidTr="00BB2304">
        <w:tc>
          <w:tcPr>
            <w:tcW w:w="569" w:type="dxa"/>
            <w:shd w:val="clear" w:color="auto" w:fill="FFFFFF" w:themeFill="background1"/>
          </w:tcPr>
          <w:p w14:paraId="2AEB2B2B" w14:textId="6905E3D4" w:rsidR="00210852" w:rsidRDefault="0061689F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6.8</w:t>
            </w:r>
          </w:p>
        </w:tc>
        <w:tc>
          <w:tcPr>
            <w:tcW w:w="4347" w:type="dxa"/>
            <w:shd w:val="clear" w:color="auto" w:fill="FFFFFF" w:themeFill="background1"/>
          </w:tcPr>
          <w:p w14:paraId="1AE3E12C" w14:textId="6763F971" w:rsidR="00210852" w:rsidRPr="008D47D4" w:rsidRDefault="00210852" w:rsidP="00B70780">
            <w:pPr>
              <w:rPr>
                <w:rFonts w:ascii="Arial Narrow" w:hAnsi="Arial Narrow" w:cs="Arial"/>
              </w:rPr>
            </w:pPr>
            <w:r w:rsidRPr="002D7066">
              <w:rPr>
                <w:rFonts w:ascii="Arial Narrow" w:hAnsi="Arial Narrow" w:cs="Arial"/>
              </w:rPr>
              <w:t>Na podstawie danych w R</w:t>
            </w:r>
            <w:r w:rsidR="00B70780">
              <w:rPr>
                <w:rFonts w:ascii="Arial Narrow" w:hAnsi="Arial Narrow" w:cs="Arial"/>
              </w:rPr>
              <w:t>KW</w:t>
            </w:r>
            <w:r w:rsidRPr="002D7066">
              <w:rPr>
                <w:rFonts w:ascii="Arial Narrow" w:hAnsi="Arial Narrow" w:cs="Arial"/>
              </w:rPr>
              <w:t xml:space="preserve">, w tym pola „UWAGI” / powiązanej kontroli (jeśli dotyczy) </w:t>
            </w:r>
            <w:r w:rsidRPr="00171BED">
              <w:rPr>
                <w:rFonts w:ascii="Arial Narrow" w:hAnsi="Arial Narrow" w:cs="Arial"/>
              </w:rPr>
              <w:t xml:space="preserve">można </w:t>
            </w:r>
            <w:r w:rsidRPr="008D47D4">
              <w:rPr>
                <w:rFonts w:ascii="Arial Narrow" w:hAnsi="Arial Narrow" w:cs="Arial"/>
              </w:rPr>
              <w:t>określić procent oraz wartość nałożonej korekty lub wartość nieprawidłowego wydatku?</w:t>
            </w:r>
          </w:p>
        </w:tc>
        <w:tc>
          <w:tcPr>
            <w:tcW w:w="1440" w:type="dxa"/>
            <w:shd w:val="clear" w:color="auto" w:fill="FFFFFF" w:themeFill="background1"/>
          </w:tcPr>
          <w:p w14:paraId="33421294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8CF7715" w14:textId="08379436" w:rsidR="00210852" w:rsidRDefault="00210852" w:rsidP="00210852">
            <w:pPr>
              <w:rPr>
                <w:rFonts w:ascii="Arial Narrow" w:hAnsi="Arial Narrow" w:cs="Times New Roman"/>
                <w:i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powiązaniu z danymi </w:t>
            </w:r>
            <w:r>
              <w:rPr>
                <w:rFonts w:ascii="Arial Narrow" w:hAnsi="Arial Narrow" w:cs="Times New Roman"/>
                <w:i/>
                <w:sz w:val="18"/>
                <w:szCs w:val="18"/>
              </w:rPr>
              <w:t xml:space="preserve">w </w:t>
            </w: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rejestrze nieprawidłowości.</w:t>
            </w:r>
          </w:p>
        </w:tc>
      </w:tr>
      <w:tr w:rsidR="00210852" w:rsidRPr="00135C83" w14:paraId="69C3C383" w14:textId="77777777" w:rsidTr="00BB2304">
        <w:tc>
          <w:tcPr>
            <w:tcW w:w="569" w:type="dxa"/>
            <w:shd w:val="clear" w:color="auto" w:fill="FFFFFF" w:themeFill="background1"/>
          </w:tcPr>
          <w:p w14:paraId="2F6886AB" w14:textId="5AAF5415" w:rsidR="00210852" w:rsidRPr="008D47D4" w:rsidRDefault="00210852" w:rsidP="0061689F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  <w:r w:rsidR="0061689F">
              <w:rPr>
                <w:rFonts w:ascii="Arial Narrow" w:hAnsi="Arial Narrow" w:cs="Times New Roman"/>
              </w:rPr>
              <w:t>9</w:t>
            </w:r>
          </w:p>
        </w:tc>
        <w:tc>
          <w:tcPr>
            <w:tcW w:w="4347" w:type="dxa"/>
            <w:shd w:val="clear" w:color="auto" w:fill="FFFFFF" w:themeFill="background1"/>
          </w:tcPr>
          <w:p w14:paraId="58030A70" w14:textId="77777777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opis działań na podstawie, których określono konieczność zwrotu środków przez beneficjenta? (zakładka „OPIS”)</w:t>
            </w:r>
            <w:r w:rsidRPr="008D47D4" w:rsidDel="00BB37AC">
              <w:rPr>
                <w:rFonts w:ascii="Arial Narrow" w:hAnsi="Arial Narrow" w:cs="Arial"/>
              </w:rPr>
              <w:t xml:space="preserve"> </w:t>
            </w:r>
          </w:p>
        </w:tc>
        <w:tc>
          <w:tcPr>
            <w:tcW w:w="1440" w:type="dxa"/>
            <w:shd w:val="clear" w:color="auto" w:fill="FFFFFF" w:themeFill="background1"/>
          </w:tcPr>
          <w:p w14:paraId="07B44CFF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AFA921A" w14:textId="567DFDF0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Pole jest obowiązkowe do wypełnienia w przypadku wybrania przez Użytkownika w polu Podstawa decyzji o zwrocie wartości innej niż nieprawidłowość.</w:t>
            </w:r>
          </w:p>
        </w:tc>
      </w:tr>
      <w:tr w:rsidR="00210852" w:rsidRPr="00135C83" w14:paraId="214AC9CB" w14:textId="77777777" w:rsidTr="00BB2304">
        <w:tc>
          <w:tcPr>
            <w:tcW w:w="56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07127" w14:textId="13398B6A" w:rsidR="00210852" w:rsidRPr="008D47D4" w:rsidRDefault="00210852" w:rsidP="0061689F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  <w:r w:rsidR="0061689F">
              <w:rPr>
                <w:rFonts w:ascii="Arial Narrow" w:hAnsi="Arial Narrow" w:cs="Times New Roman"/>
              </w:rPr>
              <w:t>10</w:t>
            </w:r>
          </w:p>
        </w:tc>
        <w:tc>
          <w:tcPr>
            <w:tcW w:w="434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71A29C" w14:textId="1BF1998C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>Wskazano numery dokumentów /numer identyfikacyjny kontroli w CST</w:t>
            </w:r>
            <w:r w:rsidR="00740B29">
              <w:rPr>
                <w:rFonts w:ascii="Arial Narrow" w:hAnsi="Arial Narrow" w:cs="Arial"/>
              </w:rPr>
              <w:t>2021</w:t>
            </w:r>
            <w:r w:rsidRPr="008D47D4">
              <w:rPr>
                <w:rFonts w:ascii="Arial Narrow" w:hAnsi="Arial Narrow" w:cs="Arial"/>
              </w:rPr>
              <w:t>, związanych z obciążeniem?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78126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673AE1" w14:textId="6F8CBFF4" w:rsidR="00210852" w:rsidRPr="008D47D4" w:rsidRDefault="00210852" w:rsidP="00210852">
            <w:pPr>
              <w:rPr>
                <w:rFonts w:ascii="Arial Narrow" w:hAnsi="Arial Narrow" w:cs="Times New Roman"/>
                <w:i/>
              </w:rPr>
            </w:pPr>
          </w:p>
        </w:tc>
      </w:tr>
      <w:tr w:rsidR="00210852" w:rsidRPr="00135C83" w14:paraId="2171D4E7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4D2C347B" w14:textId="7399D4F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7.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3E63451" w14:textId="0FA5599E" w:rsidR="00210852" w:rsidRPr="008D47D4" w:rsidRDefault="00210852" w:rsidP="00B70780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 xml:space="preserve">W przypadku dokonania zwrotu, czy we wszystkich weryfikowanych przypadkach w Karcie zwrotu </w:t>
            </w:r>
            <w:r>
              <w:rPr>
                <w:rFonts w:ascii="Arial Narrow" w:hAnsi="Arial Narrow" w:cs="Times New Roman"/>
                <w:b/>
              </w:rPr>
              <w:t xml:space="preserve">   </w:t>
            </w:r>
            <w:r w:rsidRPr="008D47D4">
              <w:rPr>
                <w:rFonts w:ascii="Arial Narrow" w:hAnsi="Arial Narrow" w:cs="Times New Roman"/>
                <w:b/>
              </w:rPr>
              <w:t xml:space="preserve">w Rejestrze </w:t>
            </w:r>
            <w:r w:rsidR="00B70780">
              <w:rPr>
                <w:rFonts w:ascii="Arial Narrow" w:hAnsi="Arial Narrow" w:cs="Times New Roman"/>
                <w:b/>
              </w:rPr>
              <w:t>kwot wycofanych</w:t>
            </w:r>
            <w:r w:rsidRPr="008D47D4">
              <w:rPr>
                <w:rFonts w:ascii="Arial Narrow" w:hAnsi="Arial Narrow" w:cs="Times New Roman"/>
                <w:b/>
              </w:rPr>
              <w:t xml:space="preserve"> (CST</w:t>
            </w:r>
            <w:r w:rsidR="00740B29">
              <w:rPr>
                <w:rFonts w:ascii="Arial Narrow" w:hAnsi="Arial Narrow" w:cs="Times New Roman"/>
                <w:b/>
              </w:rPr>
              <w:t>2021</w:t>
            </w:r>
            <w:r w:rsidRPr="008D47D4">
              <w:rPr>
                <w:rFonts w:ascii="Arial Narrow" w:hAnsi="Arial Narrow" w:cs="Times New Roman"/>
                <w:b/>
              </w:rPr>
              <w:t>):</w:t>
            </w:r>
          </w:p>
        </w:tc>
      </w:tr>
      <w:tr w:rsidR="00210852" w:rsidRPr="00135C83" w14:paraId="2B893144" w14:textId="77777777" w:rsidTr="00BB2304">
        <w:tc>
          <w:tcPr>
            <w:tcW w:w="569" w:type="dxa"/>
            <w:shd w:val="clear" w:color="auto" w:fill="FFFFFF" w:themeFill="background1"/>
          </w:tcPr>
          <w:p w14:paraId="270174B7" w14:textId="2A81004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7.1</w:t>
            </w:r>
          </w:p>
        </w:tc>
        <w:tc>
          <w:tcPr>
            <w:tcW w:w="4347" w:type="dxa"/>
            <w:shd w:val="clear" w:color="auto" w:fill="FFFFFF" w:themeFill="background1"/>
          </w:tcPr>
          <w:p w14:paraId="7DE75F4D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440" w:type="dxa"/>
            <w:shd w:val="clear" w:color="auto" w:fill="FFFFFF" w:themeFill="background1"/>
          </w:tcPr>
          <w:p w14:paraId="30401079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24C4C368" w14:textId="0DAC6A91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należy wymienić które z pól nie zostały wypełnione.</w:t>
            </w:r>
          </w:p>
        </w:tc>
      </w:tr>
      <w:tr w:rsidR="00210852" w:rsidRPr="00135C83" w14:paraId="40889E05" w14:textId="77777777" w:rsidTr="00BB2304">
        <w:tc>
          <w:tcPr>
            <w:tcW w:w="569" w:type="dxa"/>
            <w:shd w:val="clear" w:color="auto" w:fill="FFFFFF" w:themeFill="background1"/>
          </w:tcPr>
          <w:p w14:paraId="4933D84B" w14:textId="21532483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7.2</w:t>
            </w:r>
          </w:p>
        </w:tc>
        <w:tc>
          <w:tcPr>
            <w:tcW w:w="4347" w:type="dxa"/>
            <w:shd w:val="clear" w:color="auto" w:fill="FFFFFF" w:themeFill="background1"/>
          </w:tcPr>
          <w:p w14:paraId="64FD7FDF" w14:textId="77777777" w:rsidR="00210852" w:rsidRPr="008D47D4" w:rsidRDefault="00210852" w:rsidP="00210852">
            <w:pPr>
              <w:rPr>
                <w:rFonts w:ascii="Arial Narrow" w:hAnsi="Arial Narrow" w:cs="Arial"/>
              </w:rPr>
            </w:pPr>
            <w:r w:rsidRPr="008D47D4">
              <w:rPr>
                <w:rFonts w:ascii="Arial Narrow" w:hAnsi="Arial Narrow" w:cs="Aria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440" w:type="dxa"/>
            <w:shd w:val="clear" w:color="auto" w:fill="FFFFFF" w:themeFill="background1"/>
          </w:tcPr>
          <w:p w14:paraId="6C1F8AEA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11212B59" w14:textId="79287D12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NIE to należy poprosić o korektę/ wyjaśnienia.</w:t>
            </w:r>
          </w:p>
        </w:tc>
      </w:tr>
      <w:tr w:rsidR="00210852" w:rsidRPr="00135C83" w14:paraId="0A049E1E" w14:textId="77777777" w:rsidTr="00BB2304">
        <w:tc>
          <w:tcPr>
            <w:tcW w:w="569" w:type="dxa"/>
            <w:shd w:val="clear" w:color="auto" w:fill="FFFFFF" w:themeFill="background1"/>
          </w:tcPr>
          <w:p w14:paraId="5422F17E" w14:textId="6320B765" w:rsidR="00210852" w:rsidRPr="00F1002C" w:rsidRDefault="00210852" w:rsidP="00210852">
            <w:pPr>
              <w:rPr>
                <w:rFonts w:ascii="Arial Narrow" w:hAnsi="Arial Narrow" w:cs="Times New Roman"/>
              </w:rPr>
            </w:pPr>
            <w:r w:rsidRPr="00F1002C">
              <w:rPr>
                <w:rFonts w:ascii="Arial Narrow" w:hAnsi="Arial Narrow" w:cs="Times New Roman"/>
              </w:rPr>
              <w:t>7.3</w:t>
            </w:r>
          </w:p>
        </w:tc>
        <w:tc>
          <w:tcPr>
            <w:tcW w:w="4347" w:type="dxa"/>
            <w:shd w:val="clear" w:color="auto" w:fill="FFFFFF" w:themeFill="background1"/>
          </w:tcPr>
          <w:p w14:paraId="5B975A25" w14:textId="77777777" w:rsidR="00210852" w:rsidRPr="00F1002C" w:rsidRDefault="00210852" w:rsidP="00210852">
            <w:pPr>
              <w:rPr>
                <w:rFonts w:ascii="Arial Narrow" w:hAnsi="Arial Narrow" w:cs="Arial"/>
              </w:rPr>
            </w:pPr>
            <w:r w:rsidRPr="00F1002C">
              <w:rPr>
                <w:rFonts w:ascii="Arial Narrow" w:hAnsi="Arial Narrow" w:cs="Arial"/>
              </w:rPr>
              <w:t>W jakimkolwiek przypadku zaznaczono opcję kwota „niemożliwa do odzyskania”?</w:t>
            </w:r>
          </w:p>
        </w:tc>
        <w:tc>
          <w:tcPr>
            <w:tcW w:w="1440" w:type="dxa"/>
            <w:shd w:val="clear" w:color="auto" w:fill="FFFFFF" w:themeFill="background1"/>
          </w:tcPr>
          <w:p w14:paraId="586A2272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7AB8438E" w14:textId="080FD9BC" w:rsidR="00210852" w:rsidRPr="008D47D4" w:rsidRDefault="00210852" w:rsidP="00210852">
            <w:pPr>
              <w:rPr>
                <w:rFonts w:ascii="Arial Narrow" w:hAnsi="Arial Narrow" w:cs="Times New Roman"/>
                <w:i/>
                <w:sz w:val="18"/>
                <w:szCs w:val="18"/>
              </w:rPr>
            </w:pPr>
            <w:r w:rsidRPr="008D47D4">
              <w:rPr>
                <w:rFonts w:ascii="Arial Narrow" w:hAnsi="Arial Narrow" w:cs="Times New Roman"/>
                <w:i/>
                <w:sz w:val="18"/>
                <w:szCs w:val="18"/>
              </w:rPr>
              <w:t>Jeżeli TAK to należy sprawdzić czy zostały wyczerpane wszystkie możliwe środki prawne odzyskania należności.</w:t>
            </w:r>
          </w:p>
        </w:tc>
      </w:tr>
      <w:tr w:rsidR="00210852" w:rsidRPr="00135C83" w14:paraId="16CEDCF2" w14:textId="77777777" w:rsidTr="00BB2304">
        <w:tc>
          <w:tcPr>
            <w:tcW w:w="569" w:type="dxa"/>
            <w:shd w:val="clear" w:color="auto" w:fill="D0CECE" w:themeFill="background2" w:themeFillShade="E6"/>
          </w:tcPr>
          <w:p w14:paraId="21E70ECD" w14:textId="285989A5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8.</w:t>
            </w:r>
          </w:p>
        </w:tc>
        <w:tc>
          <w:tcPr>
            <w:tcW w:w="8895" w:type="dxa"/>
            <w:gridSpan w:val="3"/>
            <w:shd w:val="clear" w:color="auto" w:fill="D0CECE" w:themeFill="background2" w:themeFillShade="E6"/>
          </w:tcPr>
          <w:p w14:paraId="382FA4B7" w14:textId="196A916C" w:rsidR="00210852" w:rsidRPr="008D47D4" w:rsidRDefault="00210852" w:rsidP="00210852">
            <w:pPr>
              <w:rPr>
                <w:rFonts w:ascii="Arial Narrow" w:hAnsi="Arial Narrow" w:cs="Times New Roman"/>
                <w:b/>
              </w:rPr>
            </w:pPr>
            <w:r w:rsidRPr="008D47D4">
              <w:rPr>
                <w:rFonts w:ascii="Arial Narrow" w:hAnsi="Arial Narrow" w:cs="Times New Roman"/>
                <w:b/>
              </w:rPr>
              <w:t>Podsumowanie</w:t>
            </w:r>
          </w:p>
        </w:tc>
      </w:tr>
      <w:tr w:rsidR="00210852" w:rsidRPr="00135C83" w14:paraId="7EE770A4" w14:textId="77777777" w:rsidTr="00BB2304">
        <w:tc>
          <w:tcPr>
            <w:tcW w:w="569" w:type="dxa"/>
            <w:shd w:val="clear" w:color="auto" w:fill="FFFFFF" w:themeFill="background1"/>
          </w:tcPr>
          <w:p w14:paraId="18FEE8F0" w14:textId="04D5CEC8" w:rsidR="00210852" w:rsidRPr="008D47D4" w:rsidRDefault="00210852" w:rsidP="00210852">
            <w:pPr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8.1</w:t>
            </w:r>
          </w:p>
        </w:tc>
        <w:tc>
          <w:tcPr>
            <w:tcW w:w="4347" w:type="dxa"/>
            <w:shd w:val="clear" w:color="auto" w:fill="FFFFFF" w:themeFill="background1"/>
          </w:tcPr>
          <w:p w14:paraId="063AFB6F" w14:textId="6E092411" w:rsidR="00210852" w:rsidRPr="008D47D4" w:rsidRDefault="00210852" w:rsidP="00B70780">
            <w:pPr>
              <w:rPr>
                <w:rFonts w:ascii="Arial Narrow" w:hAnsi="Arial Narrow" w:cs="Times New Roman"/>
              </w:rPr>
            </w:pPr>
            <w:r w:rsidRPr="008D47D4">
              <w:rPr>
                <w:rFonts w:ascii="Arial Narrow" w:hAnsi="Arial Narrow" w:cs="Arial"/>
              </w:rPr>
              <w:t xml:space="preserve">Czy na podstawie przeprowadzonej analizy można potwierdzić, że dane zawarte w Rejestrze </w:t>
            </w:r>
            <w:r w:rsidR="00B70780">
              <w:rPr>
                <w:rFonts w:ascii="Arial Narrow" w:hAnsi="Arial Narrow" w:cs="Arial"/>
              </w:rPr>
              <w:t>kwot wycofanych</w:t>
            </w:r>
            <w:r w:rsidRPr="008D47D4">
              <w:rPr>
                <w:rFonts w:ascii="Arial Narrow" w:hAnsi="Arial Narrow" w:cs="Arial"/>
              </w:rPr>
              <w:t>, dotyczące kwot  wycofanych są prawidłowe i kompletne?</w:t>
            </w:r>
          </w:p>
        </w:tc>
        <w:tc>
          <w:tcPr>
            <w:tcW w:w="1440" w:type="dxa"/>
            <w:shd w:val="clear" w:color="auto" w:fill="FFFFFF" w:themeFill="background1"/>
          </w:tcPr>
          <w:p w14:paraId="1FCC864D" w14:textId="77777777" w:rsidR="00210852" w:rsidRPr="008D47D4" w:rsidRDefault="00210852" w:rsidP="00210852">
            <w:pPr>
              <w:snapToGrid w:val="0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3108" w:type="dxa"/>
            <w:shd w:val="clear" w:color="auto" w:fill="FFFFFF" w:themeFill="background1"/>
          </w:tcPr>
          <w:p w14:paraId="0448FB90" w14:textId="7BBC3680" w:rsidR="00210852" w:rsidRPr="008D47D4" w:rsidRDefault="00210852" w:rsidP="00210852">
            <w:pPr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</w:tr>
    </w:tbl>
    <w:p w14:paraId="635AAC44" w14:textId="7E83C26F" w:rsidR="008A78A8" w:rsidRPr="008C3860" w:rsidRDefault="16774DE5" w:rsidP="008C3860">
      <w:pPr>
        <w:spacing w:line="240" w:lineRule="auto"/>
        <w:rPr>
          <w:rFonts w:ascii="Arial Narrow" w:eastAsia="Arial Narrow" w:hAnsi="Arial Narrow" w:cs="Arial Narrow"/>
          <w:sz w:val="20"/>
          <w:szCs w:val="20"/>
        </w:rPr>
      </w:pPr>
      <w:r w:rsidRPr="008C3860">
        <w:rPr>
          <w:rFonts w:ascii="Arial Narrow" w:eastAsia="Arial Narrow" w:hAnsi="Arial Narrow" w:cs="Arial Narrow"/>
          <w:sz w:val="20"/>
          <w:szCs w:val="20"/>
        </w:rPr>
        <w:t xml:space="preserve">Akceptacja następuje w formie elektronicznej i jest zgodna ze ścieżką obiegu dokumentu w </w:t>
      </w:r>
      <w:r w:rsidR="00E5064E" w:rsidRPr="008C3860">
        <w:rPr>
          <w:rFonts w:ascii="Arial Narrow" w:eastAsia="Arial Narrow" w:hAnsi="Arial Narrow" w:cs="Arial Narrow"/>
          <w:sz w:val="20"/>
          <w:szCs w:val="20"/>
        </w:rPr>
        <w:t>S</w:t>
      </w:r>
      <w:r w:rsidR="00E5064E">
        <w:rPr>
          <w:rFonts w:ascii="Arial Narrow" w:eastAsia="Arial Narrow" w:hAnsi="Arial Narrow" w:cs="Arial Narrow"/>
          <w:sz w:val="20"/>
          <w:szCs w:val="20"/>
        </w:rPr>
        <w:t>OD</w:t>
      </w:r>
    </w:p>
    <w:p w14:paraId="7408AB9A" w14:textId="14AACAEB" w:rsidR="008A78A8" w:rsidRPr="008D47D4" w:rsidRDefault="008A78A8" w:rsidP="008C3860">
      <w:pPr>
        <w:spacing w:line="240" w:lineRule="auto"/>
        <w:rPr>
          <w:rFonts w:ascii="Arial Narrow" w:eastAsia="Arial Narrow" w:hAnsi="Arial Narrow" w:cs="Arial Narrow"/>
        </w:rPr>
      </w:pPr>
    </w:p>
    <w:p w14:paraId="0FD93FAA" w14:textId="099A2501" w:rsidR="008A78A8" w:rsidRPr="008D47D4" w:rsidRDefault="008A78A8" w:rsidP="229BF6AD">
      <w:pPr>
        <w:spacing w:after="0" w:line="240" w:lineRule="auto"/>
        <w:jc w:val="center"/>
        <w:rPr>
          <w:rFonts w:ascii="Arial Narrow" w:hAnsi="Arial Narrow" w:cs="Times New Roman"/>
          <w:b/>
          <w:bCs/>
        </w:rPr>
      </w:pPr>
    </w:p>
    <w:p w14:paraId="1C6C0872" w14:textId="77777777" w:rsidR="00320EA6" w:rsidRPr="008D47D4" w:rsidRDefault="00320EA6" w:rsidP="00320EA6">
      <w:pPr>
        <w:spacing w:after="0" w:line="240" w:lineRule="auto"/>
        <w:rPr>
          <w:rFonts w:ascii="Arial Narrow" w:hAnsi="Arial Narrow" w:cs="Times New Roman"/>
          <w:b/>
        </w:rPr>
      </w:pPr>
    </w:p>
    <w:p w14:paraId="1BC17BD3" w14:textId="77777777" w:rsidR="00134AE0" w:rsidRPr="008D47D4" w:rsidRDefault="00134AE0" w:rsidP="00320EA6">
      <w:pPr>
        <w:rPr>
          <w:rFonts w:ascii="Arial Narrow" w:hAnsi="Arial Narrow" w:cs="Times New Roman"/>
          <w:i/>
        </w:rPr>
      </w:pPr>
    </w:p>
    <w:p w14:paraId="68B811E9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Sporządził: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789403B0" w14:textId="0C983E7A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615E744A" w14:textId="77777777" w:rsidR="00E1533C" w:rsidRPr="008D47D4" w:rsidRDefault="00E1533C" w:rsidP="00E1533C">
      <w:pPr>
        <w:ind w:left="2832" w:firstLine="708"/>
        <w:rPr>
          <w:rFonts w:ascii="Arial Narrow" w:hAnsi="Arial Narrow"/>
          <w:vertAlign w:val="superscript"/>
        </w:rPr>
      </w:pPr>
    </w:p>
    <w:p w14:paraId="7FA036BC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>Zweryfikował: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 xml:space="preserve"> …………………………………………………………</w:t>
      </w:r>
    </w:p>
    <w:p w14:paraId="4060D42A" w14:textId="1BD4AB93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D717C4" w:rsidRPr="229BF6AD">
        <w:rPr>
          <w:rFonts w:ascii="Arial Narrow" w:hAnsi="Arial Narrow"/>
          <w:vertAlign w:val="superscript"/>
        </w:rPr>
        <w:t>Imię</w:t>
      </w:r>
      <w:r w:rsidR="00FE573A" w:rsidRPr="229BF6AD">
        <w:rPr>
          <w:rFonts w:ascii="Arial Narrow" w:hAnsi="Arial Narrow"/>
          <w:vertAlign w:val="superscript"/>
        </w:rPr>
        <w:t xml:space="preserve"> i </w:t>
      </w:r>
      <w:r w:rsidR="00D717C4" w:rsidRPr="229BF6AD">
        <w:rPr>
          <w:rFonts w:ascii="Arial Narrow" w:hAnsi="Arial Narrow"/>
          <w:vertAlign w:val="superscript"/>
        </w:rPr>
        <w:t xml:space="preserve"> nazwisko</w:t>
      </w:r>
      <w:r w:rsidRPr="229BF6AD">
        <w:rPr>
          <w:rFonts w:ascii="Arial Narrow" w:hAnsi="Arial Narrow"/>
          <w:vertAlign w:val="superscript"/>
        </w:rPr>
        <w:t>)</w:t>
      </w:r>
    </w:p>
    <w:p w14:paraId="5DB8317D" w14:textId="77777777" w:rsidR="00E1533C" w:rsidRPr="008D47D4" w:rsidRDefault="00E1533C" w:rsidP="00E1533C">
      <w:pPr>
        <w:rPr>
          <w:rFonts w:ascii="Arial Narrow" w:hAnsi="Arial Narrow"/>
        </w:rPr>
      </w:pPr>
    </w:p>
    <w:p w14:paraId="7E4F6744" w14:textId="77777777" w:rsidR="00E1533C" w:rsidRPr="008D47D4" w:rsidRDefault="00E1533C" w:rsidP="00E1533C">
      <w:pPr>
        <w:spacing w:after="0" w:line="240" w:lineRule="auto"/>
        <w:rPr>
          <w:rFonts w:ascii="Arial Narrow" w:hAnsi="Arial Narrow"/>
        </w:rPr>
      </w:pPr>
      <w:r w:rsidRPr="008D47D4">
        <w:rPr>
          <w:rFonts w:ascii="Arial Narrow" w:hAnsi="Arial Narrow"/>
        </w:rPr>
        <w:t xml:space="preserve">Zatwierdził: </w:t>
      </w:r>
      <w:r w:rsidRPr="008D47D4">
        <w:rPr>
          <w:rFonts w:ascii="Arial Narrow" w:hAnsi="Arial Narrow"/>
        </w:rPr>
        <w:tab/>
      </w:r>
      <w:r w:rsidRPr="008D47D4">
        <w:rPr>
          <w:rFonts w:ascii="Arial Narrow" w:hAnsi="Arial Narrow"/>
        </w:rPr>
        <w:tab/>
        <w:t>…………………………………………………………</w:t>
      </w:r>
    </w:p>
    <w:p w14:paraId="47399A42" w14:textId="11C385D7" w:rsidR="00E1533C" w:rsidRPr="008D47D4" w:rsidRDefault="00E1533C" w:rsidP="00E1533C">
      <w:pPr>
        <w:spacing w:after="0" w:line="240" w:lineRule="auto"/>
        <w:ind w:left="2832" w:firstLine="708"/>
        <w:rPr>
          <w:rFonts w:ascii="Arial Narrow" w:hAnsi="Arial Narrow"/>
          <w:vertAlign w:val="superscript"/>
        </w:rPr>
      </w:pPr>
      <w:r w:rsidRPr="229BF6AD">
        <w:rPr>
          <w:rFonts w:ascii="Arial Narrow" w:hAnsi="Arial Narrow"/>
          <w:vertAlign w:val="superscript"/>
        </w:rPr>
        <w:t>(</w:t>
      </w:r>
      <w:r w:rsidR="00FE573A" w:rsidRPr="229BF6AD">
        <w:rPr>
          <w:rFonts w:ascii="Arial Narrow" w:hAnsi="Arial Narrow"/>
          <w:vertAlign w:val="superscript"/>
        </w:rPr>
        <w:t xml:space="preserve">Imię i </w:t>
      </w:r>
      <w:r w:rsidR="00D717C4" w:rsidRPr="229BF6AD">
        <w:rPr>
          <w:rFonts w:ascii="Arial Narrow" w:hAnsi="Arial Narrow"/>
          <w:vertAlign w:val="superscript"/>
        </w:rPr>
        <w:t>nazwisko</w:t>
      </w:r>
      <w:r w:rsidRPr="229BF6AD">
        <w:rPr>
          <w:rFonts w:ascii="Arial Narrow" w:hAnsi="Arial Narrow"/>
          <w:vertAlign w:val="superscript"/>
        </w:rPr>
        <w:t>)</w:t>
      </w:r>
    </w:p>
    <w:p w14:paraId="06CDBEC7" w14:textId="35F9DF63" w:rsidR="00606F05" w:rsidRDefault="00606F05" w:rsidP="008C2F04">
      <w:pPr>
        <w:spacing w:after="0" w:line="240" w:lineRule="auto"/>
      </w:pPr>
    </w:p>
    <w:sectPr w:rsidR="00606F05" w:rsidSect="0042739B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200F8" w14:textId="77777777" w:rsidR="00A85865" w:rsidRDefault="00A85865">
      <w:pPr>
        <w:spacing w:after="0" w:line="240" w:lineRule="auto"/>
      </w:pPr>
      <w:r>
        <w:separator/>
      </w:r>
    </w:p>
  </w:endnote>
  <w:endnote w:type="continuationSeparator" w:id="0">
    <w:p w14:paraId="2F9D0963" w14:textId="77777777" w:rsidR="00A85865" w:rsidRDefault="00A8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01008" w14:textId="77777777" w:rsidR="00A85865" w:rsidRDefault="00A85865">
      <w:pPr>
        <w:spacing w:after="0" w:line="240" w:lineRule="auto"/>
      </w:pPr>
      <w:r>
        <w:separator/>
      </w:r>
    </w:p>
  </w:footnote>
  <w:footnote w:type="continuationSeparator" w:id="0">
    <w:p w14:paraId="27F235BF" w14:textId="77777777" w:rsidR="00A85865" w:rsidRDefault="00A85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BCA07" w14:textId="7A831721" w:rsidR="00CC7EC9" w:rsidRDefault="00021262">
    <w:pPr>
      <w:pStyle w:val="Nagwek"/>
    </w:pPr>
    <w:r w:rsidRPr="00BF3CD1">
      <w:rPr>
        <w:noProof/>
        <w:lang w:eastAsia="pl-PL"/>
      </w:rPr>
      <w:drawing>
        <wp:inline distT="0" distB="0" distL="0" distR="0" wp14:anchorId="419B2E2F" wp14:editId="5D17F0F0">
          <wp:extent cx="5755385" cy="420111"/>
          <wp:effectExtent l="0" t="0" r="0" b="0"/>
          <wp:docPr id="2" name="Obraz 2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725F4F" w14:textId="77777777" w:rsidR="00CC7EC9" w:rsidRDefault="00CC7EC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EA6"/>
    <w:rsid w:val="0000589F"/>
    <w:rsid w:val="00021262"/>
    <w:rsid w:val="00023A29"/>
    <w:rsid w:val="00024908"/>
    <w:rsid w:val="00030E3B"/>
    <w:rsid w:val="00035202"/>
    <w:rsid w:val="00035609"/>
    <w:rsid w:val="0004537E"/>
    <w:rsid w:val="00047E55"/>
    <w:rsid w:val="00057199"/>
    <w:rsid w:val="000636ED"/>
    <w:rsid w:val="00070BE8"/>
    <w:rsid w:val="00082DD0"/>
    <w:rsid w:val="00085971"/>
    <w:rsid w:val="000D6320"/>
    <w:rsid w:val="000F4D6F"/>
    <w:rsid w:val="00106618"/>
    <w:rsid w:val="0011756C"/>
    <w:rsid w:val="001241BF"/>
    <w:rsid w:val="00134AE0"/>
    <w:rsid w:val="00135C83"/>
    <w:rsid w:val="001540AB"/>
    <w:rsid w:val="001630CF"/>
    <w:rsid w:val="00165E2E"/>
    <w:rsid w:val="00171BED"/>
    <w:rsid w:val="001855B4"/>
    <w:rsid w:val="001901DC"/>
    <w:rsid w:val="001D3F7D"/>
    <w:rsid w:val="00210852"/>
    <w:rsid w:val="00243703"/>
    <w:rsid w:val="00287C43"/>
    <w:rsid w:val="002B07FB"/>
    <w:rsid w:val="002B7735"/>
    <w:rsid w:val="002B7D61"/>
    <w:rsid w:val="002E48E1"/>
    <w:rsid w:val="003052A4"/>
    <w:rsid w:val="00320EA6"/>
    <w:rsid w:val="00333818"/>
    <w:rsid w:val="0033738A"/>
    <w:rsid w:val="0033798C"/>
    <w:rsid w:val="00370F79"/>
    <w:rsid w:val="003825C0"/>
    <w:rsid w:val="00382EF0"/>
    <w:rsid w:val="0038716E"/>
    <w:rsid w:val="0039284F"/>
    <w:rsid w:val="003B1B26"/>
    <w:rsid w:val="003C7AE1"/>
    <w:rsid w:val="003D46F9"/>
    <w:rsid w:val="003E1D7B"/>
    <w:rsid w:val="003F3FC1"/>
    <w:rsid w:val="003F777C"/>
    <w:rsid w:val="004029F2"/>
    <w:rsid w:val="00423223"/>
    <w:rsid w:val="0042739B"/>
    <w:rsid w:val="004551B2"/>
    <w:rsid w:val="00466CB8"/>
    <w:rsid w:val="004674CC"/>
    <w:rsid w:val="00467528"/>
    <w:rsid w:val="00484A8C"/>
    <w:rsid w:val="00485783"/>
    <w:rsid w:val="00490BA0"/>
    <w:rsid w:val="004C4425"/>
    <w:rsid w:val="004C57BB"/>
    <w:rsid w:val="00502C7E"/>
    <w:rsid w:val="005177AB"/>
    <w:rsid w:val="00557E30"/>
    <w:rsid w:val="00587083"/>
    <w:rsid w:val="00597725"/>
    <w:rsid w:val="005B0942"/>
    <w:rsid w:val="005B2A0F"/>
    <w:rsid w:val="005B4CF1"/>
    <w:rsid w:val="005D0224"/>
    <w:rsid w:val="005D1A9F"/>
    <w:rsid w:val="005D44E0"/>
    <w:rsid w:val="005E5123"/>
    <w:rsid w:val="005E6F86"/>
    <w:rsid w:val="005F0E45"/>
    <w:rsid w:val="005F4CAB"/>
    <w:rsid w:val="006007F9"/>
    <w:rsid w:val="0060663C"/>
    <w:rsid w:val="00606F05"/>
    <w:rsid w:val="0061689F"/>
    <w:rsid w:val="00644D18"/>
    <w:rsid w:val="006524C0"/>
    <w:rsid w:val="0068617B"/>
    <w:rsid w:val="006A600E"/>
    <w:rsid w:val="006E562F"/>
    <w:rsid w:val="00720F99"/>
    <w:rsid w:val="00722EFA"/>
    <w:rsid w:val="007333CA"/>
    <w:rsid w:val="00740B29"/>
    <w:rsid w:val="007476C5"/>
    <w:rsid w:val="00780420"/>
    <w:rsid w:val="00805A64"/>
    <w:rsid w:val="0088444F"/>
    <w:rsid w:val="00886254"/>
    <w:rsid w:val="008A78A8"/>
    <w:rsid w:val="008C2F04"/>
    <w:rsid w:val="008C3860"/>
    <w:rsid w:val="008D31C5"/>
    <w:rsid w:val="008D47D4"/>
    <w:rsid w:val="008D4C7D"/>
    <w:rsid w:val="008D67CC"/>
    <w:rsid w:val="00906DD4"/>
    <w:rsid w:val="00917C8A"/>
    <w:rsid w:val="009223F8"/>
    <w:rsid w:val="00922E24"/>
    <w:rsid w:val="00935AE3"/>
    <w:rsid w:val="009467D2"/>
    <w:rsid w:val="009A709E"/>
    <w:rsid w:val="009C0E19"/>
    <w:rsid w:val="009F1719"/>
    <w:rsid w:val="00A07361"/>
    <w:rsid w:val="00A100AC"/>
    <w:rsid w:val="00A34244"/>
    <w:rsid w:val="00A473F2"/>
    <w:rsid w:val="00A81A07"/>
    <w:rsid w:val="00A85865"/>
    <w:rsid w:val="00AB6F34"/>
    <w:rsid w:val="00AE1D3F"/>
    <w:rsid w:val="00AE278D"/>
    <w:rsid w:val="00AE336E"/>
    <w:rsid w:val="00AF4399"/>
    <w:rsid w:val="00AF73C3"/>
    <w:rsid w:val="00B03B62"/>
    <w:rsid w:val="00B04EBD"/>
    <w:rsid w:val="00B05809"/>
    <w:rsid w:val="00B10731"/>
    <w:rsid w:val="00B436C8"/>
    <w:rsid w:val="00B66B77"/>
    <w:rsid w:val="00B70780"/>
    <w:rsid w:val="00B70921"/>
    <w:rsid w:val="00B909DE"/>
    <w:rsid w:val="00B968FE"/>
    <w:rsid w:val="00BB0223"/>
    <w:rsid w:val="00BB2304"/>
    <w:rsid w:val="00BE25B8"/>
    <w:rsid w:val="00C01D4A"/>
    <w:rsid w:val="00C11F66"/>
    <w:rsid w:val="00C135B8"/>
    <w:rsid w:val="00C418F9"/>
    <w:rsid w:val="00C643B7"/>
    <w:rsid w:val="00C752CC"/>
    <w:rsid w:val="00C969AC"/>
    <w:rsid w:val="00CA7BF5"/>
    <w:rsid w:val="00CB2D8C"/>
    <w:rsid w:val="00CB7281"/>
    <w:rsid w:val="00CC2C9B"/>
    <w:rsid w:val="00CC7EC9"/>
    <w:rsid w:val="00CD6FE8"/>
    <w:rsid w:val="00D22386"/>
    <w:rsid w:val="00D2597A"/>
    <w:rsid w:val="00D51144"/>
    <w:rsid w:val="00D52922"/>
    <w:rsid w:val="00D63FE0"/>
    <w:rsid w:val="00D717C4"/>
    <w:rsid w:val="00D72A5E"/>
    <w:rsid w:val="00DA22F6"/>
    <w:rsid w:val="00DF1A54"/>
    <w:rsid w:val="00DF3711"/>
    <w:rsid w:val="00E1533C"/>
    <w:rsid w:val="00E364CB"/>
    <w:rsid w:val="00E447FA"/>
    <w:rsid w:val="00E5064E"/>
    <w:rsid w:val="00E534BF"/>
    <w:rsid w:val="00E614C6"/>
    <w:rsid w:val="00E6675C"/>
    <w:rsid w:val="00E70963"/>
    <w:rsid w:val="00E90504"/>
    <w:rsid w:val="00EA56A2"/>
    <w:rsid w:val="00EA7E24"/>
    <w:rsid w:val="00EC6CFD"/>
    <w:rsid w:val="00F1002C"/>
    <w:rsid w:val="00F3242B"/>
    <w:rsid w:val="00F36D97"/>
    <w:rsid w:val="00F55DD6"/>
    <w:rsid w:val="00F6786F"/>
    <w:rsid w:val="00FA1ED4"/>
    <w:rsid w:val="00FD768B"/>
    <w:rsid w:val="00FE573A"/>
    <w:rsid w:val="00FF67BF"/>
    <w:rsid w:val="0EA50326"/>
    <w:rsid w:val="16774DE5"/>
    <w:rsid w:val="229BF6AD"/>
    <w:rsid w:val="272BBFB2"/>
    <w:rsid w:val="308DC594"/>
    <w:rsid w:val="4A8A56B5"/>
    <w:rsid w:val="5026EE43"/>
    <w:rsid w:val="5B913D1E"/>
    <w:rsid w:val="60D5CCC9"/>
    <w:rsid w:val="760CAF01"/>
    <w:rsid w:val="784AC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64600"/>
  <w15:docId w15:val="{FCE6898B-5354-43E4-947C-26C13D28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0E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20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0EA6"/>
  </w:style>
  <w:style w:type="paragraph" w:styleId="Stopka">
    <w:name w:val="footer"/>
    <w:basedOn w:val="Normalny"/>
    <w:link w:val="StopkaZnak"/>
    <w:uiPriority w:val="99"/>
    <w:unhideWhenUsed/>
    <w:rsid w:val="004273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39B"/>
  </w:style>
  <w:style w:type="paragraph" w:styleId="Tekstdymka">
    <w:name w:val="Balloon Text"/>
    <w:basedOn w:val="Normalny"/>
    <w:link w:val="TekstdymkaZnak"/>
    <w:uiPriority w:val="99"/>
    <w:semiHidden/>
    <w:unhideWhenUsed/>
    <w:rsid w:val="002E4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E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62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62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62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62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6254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6F0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06F0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6F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6F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6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96328-3075-42C5-8A89-15AE1A8B4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10.2.4 – Zał.1 Wzór miesięcznej listy sprawdzającej do weryfikacji informacji o kwotach poddanych procedurze odzyskiwania oraz kwot wycofanych</vt:lpstr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10.4.1 – Zał.1 Wzór listy sprawdzającej do weryfikacji kwot wycofanych</dc:title>
  <dc:creator>Pluta Katarzyna</dc:creator>
  <cp:lastModifiedBy>Melon Anna</cp:lastModifiedBy>
  <cp:revision>35</cp:revision>
  <dcterms:created xsi:type="dcterms:W3CDTF">2022-02-02T09:38:00Z</dcterms:created>
  <dcterms:modified xsi:type="dcterms:W3CDTF">2023-01-04T12:23:00Z</dcterms:modified>
</cp:coreProperties>
</file>